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853A5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Рябова Татьяна Михайловна </w:t>
      </w:r>
    </w:p>
    <w:p w14:paraId="07BD9D90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Кандидат</w:t>
      </w: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социологических наук, доцент факультета управления Российского государственного социального университета</w:t>
      </w:r>
    </w:p>
    <w:p w14:paraId="10524EC5" w14:textId="77777777" w:rsidR="007A6A58" w:rsidRPr="000E5743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Турецкова</w:t>
      </w:r>
      <w:proofErr w:type="spellEnd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Елена Романовна</w:t>
      </w:r>
    </w:p>
    <w:p w14:paraId="40A48A8C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Магистрант 3 курса факультета управления</w:t>
      </w:r>
      <w:r w:rsidR="008808BB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Российского государственного социального университета</w:t>
      </w:r>
    </w:p>
    <w:p w14:paraId="0363F26E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Специальность: государственное и муниципальное управление</w:t>
      </w:r>
    </w:p>
    <w:p w14:paraId="2C582A13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Ryabova</w:t>
      </w:r>
      <w:proofErr w:type="spellEnd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Tatyana</w:t>
      </w: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Mikhailovna</w:t>
      </w:r>
      <w:proofErr w:type="spellEnd"/>
    </w:p>
    <w:p w14:paraId="4D52D2A6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Candidate of sociological sciences, associate professor of the faculty of management of the Russian State Social University</w:t>
      </w:r>
    </w:p>
    <w:p w14:paraId="7D680989" w14:textId="77777777" w:rsidR="007A6A58" w:rsidRPr="000E5743" w:rsidRDefault="00D96F06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proofErr w:type="spellStart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Turetskova</w:t>
      </w:r>
      <w:proofErr w:type="spellEnd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Elena </w:t>
      </w:r>
      <w:proofErr w:type="spellStart"/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Romanovna</w:t>
      </w:r>
      <w:proofErr w:type="spellEnd"/>
    </w:p>
    <w:p w14:paraId="1B42C7CE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The 3-year master student of the faculty of management of the</w:t>
      </w:r>
      <w:r w:rsidR="008808BB"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Russian State Social University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 xml:space="preserve"> </w:t>
      </w:r>
    </w:p>
    <w:p w14:paraId="6BF7E733" w14:textId="77777777" w:rsidR="007A6A58" w:rsidRPr="000E5743" w:rsidRDefault="007A6A58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Specialty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state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and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municipal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management</w:t>
      </w:r>
    </w:p>
    <w:p w14:paraId="206D86AA" w14:textId="77777777" w:rsidR="00EC0FE1" w:rsidRPr="000E5743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Цифровизация </w:t>
      </w:r>
      <w:r w:rsidR="000C4589"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>процесса предоставления государственных услуг</w:t>
      </w: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yellow"/>
        </w:rPr>
        <w:t xml:space="preserve"> в Израиле</w:t>
      </w:r>
    </w:p>
    <w:p w14:paraId="24D3FA68" w14:textId="77777777" w:rsidR="00EC0FE1" w:rsidRPr="000E5743" w:rsidRDefault="00EC0FE1" w:rsidP="00EC0FE1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3A28AB" w14:textId="77777777" w:rsidR="00D96F06" w:rsidRPr="000E5743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Digitalization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of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management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in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  <w:lang w:val="en-US"/>
        </w:rPr>
        <w:t>Israel</w:t>
      </w:r>
    </w:p>
    <w:p w14:paraId="19370D80" w14:textId="77777777" w:rsidR="00EC0FE1" w:rsidRPr="000E5743" w:rsidRDefault="00EC0FE1" w:rsidP="009732EB">
      <w:pPr>
        <w:tabs>
          <w:tab w:val="left" w:pos="1848"/>
        </w:tabs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700DB832" w14:textId="77777777" w:rsidR="00EC0FE1" w:rsidRPr="000E5743" w:rsidRDefault="00D96F06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Аннотация: </w:t>
      </w:r>
      <w:r w:rsidR="00EC0FE1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 данной статье рассматриваются вопросы цифровой трансформаци</w:t>
      </w:r>
      <w:r w:rsidR="000C4589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 современной системы предоставления государственных услуг</w:t>
      </w:r>
      <w:r w:rsidR="00EC0FE1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проанализированы основные асп</w:t>
      </w:r>
      <w:r w:rsidR="000C4589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екты цифровизации. Статья </w:t>
      </w:r>
      <w:proofErr w:type="gramStart"/>
      <w:r w:rsidR="000C4589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основана </w:t>
      </w:r>
      <w:r w:rsidR="00EC0FE1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</w:t>
      </w:r>
      <w:proofErr w:type="gramEnd"/>
      <w:r w:rsidR="00EC0FE1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0C4589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анализе современного состояния </w:t>
      </w:r>
      <w:r w:rsidR="00EC0FE1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публичного управления Израиля, выявлены основные аспекты цифровизации </w:t>
      </w:r>
      <w:r w:rsidR="000C4589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процесса предоставления государственных услуг.</w:t>
      </w:r>
      <w:r w:rsidR="00EC0FE1"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14:paraId="5960480E" w14:textId="77777777" w:rsidR="00EC0FE1" w:rsidRPr="000E5743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Также в статье рассматривается проблема повышения качества предоставления государственных и муниципальных услуг населению.</w:t>
      </w:r>
    </w:p>
    <w:p w14:paraId="5DB91E85" w14:textId="77777777" w:rsidR="00EC0FE1" w:rsidRPr="000E5743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21D4C190" w14:textId="77777777" w:rsidR="00EC0FE1" w:rsidRPr="000E5743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Annotation:</w:t>
      </w:r>
      <w:r w:rsidRPr="000E5743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EC0FE1" w:rsidRPr="000E57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 xml:space="preserve">This article discusses the issues of digital transformation of the modern management system, analyzes the main aspects of digitalization. The </w:t>
      </w:r>
      <w:r w:rsidR="00EC0FE1" w:rsidRPr="000E57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lastRenderedPageBreak/>
        <w:t>article is based on the analysis of the current state of public administration in Israel, the main aspects of the digitalization of Israel are revealed.</w:t>
      </w:r>
    </w:p>
    <w:p w14:paraId="7A1284B4" w14:textId="77777777" w:rsidR="00EC0FE1" w:rsidRPr="000E5743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</w:pPr>
      <w:r w:rsidRPr="000E57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lang w:val="en-US"/>
        </w:rPr>
        <w:t>The article also discusses the problem of improving the quality of public and municipal services to the population</w:t>
      </w:r>
    </w:p>
    <w:p w14:paraId="3379F3F7" w14:textId="77777777" w:rsidR="008C785D" w:rsidRPr="000E5743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Ключевые слова: </w:t>
      </w:r>
      <w:r w:rsidR="00EC0FE1" w:rsidRPr="000E5743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цифровизация, трансформация, население, услуги.</w:t>
      </w:r>
    </w:p>
    <w:p w14:paraId="689106E5" w14:textId="77777777" w:rsidR="00EC0FE1" w:rsidRPr="000E5743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Keywords:</w:t>
      </w:r>
      <w:r w:rsidRPr="000E574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 xml:space="preserve"> </w:t>
      </w:r>
      <w:r w:rsidR="00EC0FE1" w:rsidRPr="000E5743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en-US"/>
        </w:rPr>
        <w:t>digitalization, transformation, population, services.</w:t>
      </w:r>
    </w:p>
    <w:p w14:paraId="1EC279ED" w14:textId="77777777" w:rsidR="008C785D" w:rsidRPr="000E5743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Введение</w:t>
      </w:r>
    </w:p>
    <w:p w14:paraId="25CC40CE" w14:textId="77777777" w:rsidR="00EC0FE1" w:rsidRPr="000E5743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Существующая система управления Израиля переживает существенные изменения, которые связаны с развитием широкого спектра электронных услуг и цифровизацией.  В этой среде не всегда просто продолжить работу со старыми материалами и методами, но, с другой стороны, возникают новые возможности.</w:t>
      </w:r>
    </w:p>
    <w:p w14:paraId="27DEF228" w14:textId="77777777" w:rsidR="00EC0FE1" w:rsidRPr="000E5743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Но успех публичного управления зависит не только от перечня услуг, от системы взаимодействия, а от качества предоставления и от уровня удовлетворенности населения.</w:t>
      </w:r>
    </w:p>
    <w:p w14:paraId="2EFCC1C6" w14:textId="77777777" w:rsidR="00EC0FE1" w:rsidRPr="000E5743" w:rsidRDefault="00EC0FE1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Цифровизация описывает процессы, связанные с цифровой трансформацией, которая в последние годы набирает в обществе все больше обороты. Эта концепция связана с переходом от индустриальной эпохи с аналоговыми технологиями к эпохе знаний и творчества с различными инновациями цифрового бизнеса.</w:t>
      </w:r>
    </w:p>
    <w:p w14:paraId="31A28938" w14:textId="77777777" w:rsidR="008C785D" w:rsidRPr="000E5743" w:rsidRDefault="008C785D" w:rsidP="00EC0FE1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Теоретической базой исследования послужили работы </w:t>
      </w:r>
      <w:r w:rsidR="007B22F6" w:rsidRPr="000E5743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Орлова А.А., Кравченко А.А.</w:t>
      </w:r>
    </w:p>
    <w:p w14:paraId="4376FD57" w14:textId="77777777" w:rsidR="008C785D" w:rsidRPr="000E5743" w:rsidRDefault="008C785D" w:rsidP="009732E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Основная часть</w:t>
      </w:r>
    </w:p>
    <w:p w14:paraId="46E1BDD5" w14:textId="77777777" w:rsidR="001B76E9" w:rsidRPr="000E5743" w:rsidRDefault="00006F25" w:rsidP="009732EB">
      <w:pPr>
        <w:shd w:val="clear" w:color="auto" w:fill="FFFFFF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0E5743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Израиль является одной из самых развитых стран в сфере цифровой экономики. Вместе с тем, перед страной стоят серьёзные задачи по формированию цифровизации, адекватной требованиям текущего момента, в создании эффективной цифровой экономики. </w:t>
      </w:r>
    </w:p>
    <w:p w14:paraId="2148198D" w14:textId="77777777" w:rsidR="00955F16" w:rsidRPr="000E5743" w:rsidRDefault="00955F16" w:rsidP="00006F2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</w:pPr>
      <w:r w:rsidRPr="000E5743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  <w:t>Государственная услуга</w:t>
      </w:r>
      <w:proofErr w:type="gramStart"/>
      <w:r w:rsidRPr="000E5743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  <w:t>-это</w:t>
      </w:r>
      <w:proofErr w:type="gramEnd"/>
      <w:r w:rsidRPr="000E5743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  <w:t xml:space="preserve"> услуга, предоставляемая населению государством (через государственный сектор) или лицом, получившим франшизу от его имени. Границы концепции варьируются от страны к стране </w:t>
      </w:r>
      <w:r w:rsidRPr="000E5743">
        <w:rPr>
          <w:rFonts w:ascii="Times New Roman" w:eastAsia="Times New Roman" w:hAnsi="Times New Roman" w:cs="Times New Roman"/>
          <w:bCs/>
          <w:color w:val="000000" w:themeColor="text1"/>
          <w:spacing w:val="-6"/>
          <w:sz w:val="28"/>
          <w:szCs w:val="28"/>
        </w:rPr>
        <w:lastRenderedPageBreak/>
        <w:t xml:space="preserve">(государство всеобщего благосостояния расширяет границы этой концепции), и иногда ее границы в пределах этой страны меняются в разных контекстах. </w:t>
      </w:r>
    </w:p>
    <w:p w14:paraId="747993B3" w14:textId="3CABAE3C" w:rsidR="00006F25" w:rsidRPr="000E5743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На своем пути для реализации электронного предоставления государственных услуг Израилю необходимо:</w:t>
      </w:r>
    </w:p>
    <w:p w14:paraId="77243249" w14:textId="77777777" w:rsidR="00006F25" w:rsidRPr="000E5743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сформировать единую информационную систему для привлечения граждан к электронному правительству, </w:t>
      </w:r>
    </w:p>
    <w:p w14:paraId="42AA08E4" w14:textId="77777777" w:rsidR="00006F25" w:rsidRPr="000E5743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предоставлять государственные и муниципальные услуги в большинстве в электронном виде</w:t>
      </w:r>
    </w:p>
    <w:p w14:paraId="1023DBBD" w14:textId="77777777" w:rsidR="00006F25" w:rsidRPr="000E5743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оцифровать механизмы и технологии государственного и муниципального образования</w:t>
      </w:r>
    </w:p>
    <w:p w14:paraId="4AB18B05" w14:textId="77777777" w:rsidR="00006F25" w:rsidRPr="000E5743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перейти от вертикальной структуры государственного управления к гибридной структуре, в основе которой лежат данные по работе с различными компаниями и правительством</w:t>
      </w:r>
    </w:p>
    <w:p w14:paraId="182F22D9" w14:textId="77777777" w:rsidR="00006F25" w:rsidRPr="000E5743" w:rsidRDefault="00006F25" w:rsidP="00006F25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электронную систему</w:t>
      </w:r>
      <w:r w:rsidR="000C4589"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используя все возможные ресурсы государства. </w:t>
      </w:r>
    </w:p>
    <w:p w14:paraId="6358A51D" w14:textId="6BF36E98" w:rsidR="00360C61" w:rsidRPr="000E5743" w:rsidRDefault="000E5743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Израиле</w:t>
      </w:r>
      <w:proofErr w:type="gramEnd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 в России в ходе проработки совместные процессов имеет место быть межведомственное взаимодействие.</w:t>
      </w:r>
    </w:p>
    <w:p w14:paraId="5AC331E9" w14:textId="77777777" w:rsidR="00006F25" w:rsidRPr="000E5743" w:rsidRDefault="00006F25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Израиль имеет аналог российского сайта «Госуслуги».</w:t>
      </w:r>
    </w:p>
    <w:p w14:paraId="0D5E9276" w14:textId="77777777" w:rsidR="00006F25" w:rsidRPr="000E5743" w:rsidRDefault="00006F25" w:rsidP="00006F25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noProof/>
          <w:color w:val="000000" w:themeColor="text1"/>
        </w:rPr>
        <w:drawing>
          <wp:inline distT="0" distB="0" distL="0" distR="0" wp14:anchorId="5CF98367" wp14:editId="6B32F0E4">
            <wp:extent cx="5734050" cy="288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2672" t="6082" r="802" b="7640"/>
                    <a:stretch/>
                  </pic:blipFill>
                  <pic:spPr bwMode="auto">
                    <a:xfrm>
                      <a:off x="0" y="0"/>
                      <a:ext cx="5734050" cy="288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25720B" w14:textId="77777777" w:rsidR="007B22F6" w:rsidRPr="000E5743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94B3D0" w14:textId="77777777" w:rsidR="007B22F6" w:rsidRPr="000E5743" w:rsidRDefault="007B22F6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Рис. 1. Израильский сайт предоставления государственных услуг.</w:t>
      </w:r>
    </w:p>
    <w:p w14:paraId="7ABCF71D" w14:textId="68F25C74" w:rsidR="00006F25" w:rsidRPr="000E5743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Основное отличие электронного правительства от цифрового — это ориентация на потребителя, то есть на общество. Цифровое правительство стр</w:t>
      </w:r>
      <w:r w:rsidR="000C4589"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емится сделать процесс получения</w:t>
      </w: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услуг максимально быстрым и комфортным для людей. Современные ресурсы позволяют это делать гораздо быстрее</w:t>
      </w:r>
      <w:r w:rsidR="000C4589"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10-20 лет назад при электронном правительстве</w:t>
      </w:r>
      <w:r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0E5743"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5743"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последний измеренный период около 81,58 процента населения Израиля </w:t>
      </w:r>
      <w:r w:rsidR="000E5743"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стали получать электронные услуги</w:t>
      </w:r>
      <w:r w:rsidR="000E5743"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3E6101C1" w14:textId="77777777" w:rsidR="00006F25" w:rsidRPr="000E5743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Безусловно, с приходом</w:t>
      </w:r>
      <w:r w:rsidR="000C4589"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цифровой трансформации мы можем</w:t>
      </w:r>
      <w:r w:rsidRPr="000E57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наблюдать изменение уровня жизни населения, удешевление многих процессов и увеличение доступности товаров и услуг для широких слоев населения. </w:t>
      </w:r>
    </w:p>
    <w:p w14:paraId="2A8D2A72" w14:textId="77777777" w:rsidR="00006F25" w:rsidRPr="000E5743" w:rsidRDefault="00006F25" w:rsidP="00006F2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выделить </w:t>
      </w:r>
      <w:proofErr w:type="gramStart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 направления</w:t>
      </w:r>
      <w:proofErr w:type="gramEnd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цифровизации </w:t>
      </w:r>
      <w:r w:rsidR="000C4589"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процесса предоставления государственных и муниципальных услуг </w:t>
      </w: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Израиля на совершенствование методологии управления:</w:t>
      </w:r>
    </w:p>
    <w:p w14:paraId="04A22F62" w14:textId="77777777" w:rsidR="00006F25" w:rsidRPr="000E5743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платформенного подхода </w:t>
      </w:r>
      <w:proofErr w:type="gramStart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к управление</w:t>
      </w:r>
      <w:proofErr w:type="gramEnd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007F84" w14:textId="77777777" w:rsidR="00006F25" w:rsidRPr="000E5743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ориентация на внешнего «клиента». Внешним клиентом в процессе управления выступает население как потребитель услуг;</w:t>
      </w:r>
    </w:p>
    <w:p w14:paraId="7728DEA4" w14:textId="77777777" w:rsidR="00006F25" w:rsidRPr="000E5743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предоставления государственных услуг;</w:t>
      </w:r>
    </w:p>
    <w:p w14:paraId="75F224CC" w14:textId="77777777" w:rsidR="00006F25" w:rsidRPr="000E5743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уровня бюрократизации;</w:t>
      </w:r>
    </w:p>
    <w:p w14:paraId="657AA39D" w14:textId="77777777" w:rsidR="00006F25" w:rsidRPr="000E5743" w:rsidRDefault="00006F25" w:rsidP="00006F25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упрощение </w:t>
      </w:r>
      <w:r w:rsidR="000C4589"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межведомственного взаимодействия</w:t>
      </w: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. Данное направление позволяет значительно сократить время проработки смежных между органами власти вопросов.</w:t>
      </w:r>
    </w:p>
    <w:p w14:paraId="2CE3A177" w14:textId="77777777" w:rsidR="00F77834" w:rsidRPr="000E5743" w:rsidRDefault="00F77834" w:rsidP="009732EB">
      <w:pPr>
        <w:spacing w:after="0" w:line="360" w:lineRule="auto"/>
        <w:ind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литературы</w:t>
      </w:r>
    </w:p>
    <w:p w14:paraId="33B62D7F" w14:textId="77777777" w:rsidR="00006F25" w:rsidRPr="000E5743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Кравченко, А. А. Тренды цифровизации публичного управления / А. А. Кравченко. — </w:t>
      </w:r>
      <w:proofErr w:type="gramStart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Текст :</w:t>
      </w:r>
      <w:proofErr w:type="gramEnd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непосредственный // Молодой ученый. — 2021. — № 20 (362). — С. 249-251. — URL: https://moluch.ru/archive/362/80976/ (дата обращения: 07.12.2022).</w:t>
      </w:r>
    </w:p>
    <w:p w14:paraId="6EFC1DC0" w14:textId="77777777" w:rsidR="00006F25" w:rsidRPr="000E5743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Орлова, А. А. Цифровая трансформация: плюсы и минусы внедрения. Взаимосвязь с областью права / А. А. Орлова. — </w:t>
      </w:r>
      <w:proofErr w:type="gramStart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Текст :</w:t>
      </w:r>
      <w:proofErr w:type="gramEnd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непосредственный // Молодой ученый. — 2022. — № 13 (408). — С. 221-224. — URL: https://moluch.ru/archive/408/89803/ (дата обращения: 07.12.2022).</w:t>
      </w:r>
    </w:p>
    <w:p w14:paraId="590E4CEE" w14:textId="77777777" w:rsidR="00006F25" w:rsidRPr="000E5743" w:rsidRDefault="00006F25" w:rsidP="00006F25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Григорьев П. В. Основные подходы к понятию «электронного правительства» [Электронный ресурс] / П. В. Григорьев // </w:t>
      </w:r>
      <w:proofErr w:type="spellStart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>eGOV</w:t>
      </w:r>
      <w:proofErr w:type="spellEnd"/>
      <w:r w:rsidRPr="000E57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2.0. – Режим доступа: http: http://open-gov.ru/2010/09/19/poghod-egov.</w:t>
      </w:r>
    </w:p>
    <w:bookmarkEnd w:id="0"/>
    <w:p w14:paraId="14AA1BCF" w14:textId="77777777" w:rsidR="008F14CB" w:rsidRPr="000E5743" w:rsidRDefault="008F14CB" w:rsidP="00006F25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8F14CB" w:rsidRPr="000E5743" w:rsidSect="00A5487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45340" w14:textId="77777777" w:rsidR="003F09AB" w:rsidRDefault="003F09AB" w:rsidP="00AA0583">
      <w:pPr>
        <w:spacing w:after="0" w:line="240" w:lineRule="auto"/>
      </w:pPr>
      <w:r>
        <w:separator/>
      </w:r>
    </w:p>
  </w:endnote>
  <w:endnote w:type="continuationSeparator" w:id="0">
    <w:p w14:paraId="6C8101EC" w14:textId="77777777" w:rsidR="003F09AB" w:rsidRDefault="003F09AB" w:rsidP="00AA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CFF85" w14:textId="77777777" w:rsidR="003F09AB" w:rsidRDefault="003F09AB" w:rsidP="00AA0583">
      <w:pPr>
        <w:spacing w:after="0" w:line="240" w:lineRule="auto"/>
      </w:pPr>
      <w:r>
        <w:separator/>
      </w:r>
    </w:p>
  </w:footnote>
  <w:footnote w:type="continuationSeparator" w:id="0">
    <w:p w14:paraId="38FD16B9" w14:textId="77777777" w:rsidR="003F09AB" w:rsidRDefault="003F09AB" w:rsidP="00AA05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72465"/>
    <w:multiLevelType w:val="hybridMultilevel"/>
    <w:tmpl w:val="E0F6FD7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53EE5"/>
    <w:multiLevelType w:val="hybridMultilevel"/>
    <w:tmpl w:val="2232553A"/>
    <w:lvl w:ilvl="0" w:tplc="58287B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E92F33"/>
    <w:multiLevelType w:val="hybridMultilevel"/>
    <w:tmpl w:val="8F12250E"/>
    <w:lvl w:ilvl="0" w:tplc="495A4E8A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181A46"/>
    <w:multiLevelType w:val="hybridMultilevel"/>
    <w:tmpl w:val="67F81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6656F64"/>
    <w:multiLevelType w:val="hybridMultilevel"/>
    <w:tmpl w:val="565A0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C7F5EB5"/>
    <w:multiLevelType w:val="hybridMultilevel"/>
    <w:tmpl w:val="D00E3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1CEE"/>
    <w:rsid w:val="000025A2"/>
    <w:rsid w:val="00006F25"/>
    <w:rsid w:val="00007DBC"/>
    <w:rsid w:val="00037BA8"/>
    <w:rsid w:val="00044141"/>
    <w:rsid w:val="00051959"/>
    <w:rsid w:val="00053CAC"/>
    <w:rsid w:val="00066EBC"/>
    <w:rsid w:val="00084B29"/>
    <w:rsid w:val="000A1B52"/>
    <w:rsid w:val="000A4AF3"/>
    <w:rsid w:val="000C012F"/>
    <w:rsid w:val="000C4589"/>
    <w:rsid w:val="000D1311"/>
    <w:rsid w:val="000D2905"/>
    <w:rsid w:val="000D2C2C"/>
    <w:rsid w:val="000E5743"/>
    <w:rsid w:val="000E6FA9"/>
    <w:rsid w:val="000F560B"/>
    <w:rsid w:val="00104B40"/>
    <w:rsid w:val="001120F6"/>
    <w:rsid w:val="00114C40"/>
    <w:rsid w:val="001150F4"/>
    <w:rsid w:val="001469DF"/>
    <w:rsid w:val="00146A85"/>
    <w:rsid w:val="00156D38"/>
    <w:rsid w:val="00171D0B"/>
    <w:rsid w:val="001756ED"/>
    <w:rsid w:val="0017746E"/>
    <w:rsid w:val="00186043"/>
    <w:rsid w:val="0019043E"/>
    <w:rsid w:val="0019209C"/>
    <w:rsid w:val="00193890"/>
    <w:rsid w:val="001B76E9"/>
    <w:rsid w:val="001C2137"/>
    <w:rsid w:val="001C2F64"/>
    <w:rsid w:val="001D01B9"/>
    <w:rsid w:val="001D0BDC"/>
    <w:rsid w:val="001E19BF"/>
    <w:rsid w:val="001E4A7D"/>
    <w:rsid w:val="001F0361"/>
    <w:rsid w:val="00201137"/>
    <w:rsid w:val="002031A9"/>
    <w:rsid w:val="00211667"/>
    <w:rsid w:val="00227BE2"/>
    <w:rsid w:val="00233791"/>
    <w:rsid w:val="002353EE"/>
    <w:rsid w:val="002375D9"/>
    <w:rsid w:val="0024675A"/>
    <w:rsid w:val="00250C36"/>
    <w:rsid w:val="00272F55"/>
    <w:rsid w:val="002758DA"/>
    <w:rsid w:val="00290420"/>
    <w:rsid w:val="00291321"/>
    <w:rsid w:val="002C1E13"/>
    <w:rsid w:val="002D78DA"/>
    <w:rsid w:val="002F47DB"/>
    <w:rsid w:val="002F54AC"/>
    <w:rsid w:val="003072A1"/>
    <w:rsid w:val="00323C80"/>
    <w:rsid w:val="003473A6"/>
    <w:rsid w:val="0035356A"/>
    <w:rsid w:val="0035367F"/>
    <w:rsid w:val="00354A0D"/>
    <w:rsid w:val="00360C61"/>
    <w:rsid w:val="00362201"/>
    <w:rsid w:val="00363403"/>
    <w:rsid w:val="00365F46"/>
    <w:rsid w:val="00370D41"/>
    <w:rsid w:val="00380ACD"/>
    <w:rsid w:val="00395DA1"/>
    <w:rsid w:val="003B31C5"/>
    <w:rsid w:val="003C1216"/>
    <w:rsid w:val="003C38DE"/>
    <w:rsid w:val="003C5509"/>
    <w:rsid w:val="003C63F2"/>
    <w:rsid w:val="003D003F"/>
    <w:rsid w:val="003F09AB"/>
    <w:rsid w:val="003F342C"/>
    <w:rsid w:val="003F6884"/>
    <w:rsid w:val="00400D77"/>
    <w:rsid w:val="0040368F"/>
    <w:rsid w:val="0041396E"/>
    <w:rsid w:val="00413D1D"/>
    <w:rsid w:val="00436BD4"/>
    <w:rsid w:val="00437446"/>
    <w:rsid w:val="004420DF"/>
    <w:rsid w:val="00495707"/>
    <w:rsid w:val="00497169"/>
    <w:rsid w:val="004A0334"/>
    <w:rsid w:val="004A049B"/>
    <w:rsid w:val="004A0B44"/>
    <w:rsid w:val="004A5B08"/>
    <w:rsid w:val="004B701A"/>
    <w:rsid w:val="004C21B6"/>
    <w:rsid w:val="004E26D6"/>
    <w:rsid w:val="004F7C22"/>
    <w:rsid w:val="00500D21"/>
    <w:rsid w:val="0051768A"/>
    <w:rsid w:val="00523329"/>
    <w:rsid w:val="0052536F"/>
    <w:rsid w:val="00533E0A"/>
    <w:rsid w:val="005375CC"/>
    <w:rsid w:val="0054157F"/>
    <w:rsid w:val="005471A8"/>
    <w:rsid w:val="00552F47"/>
    <w:rsid w:val="00572734"/>
    <w:rsid w:val="00595BFC"/>
    <w:rsid w:val="005A55EE"/>
    <w:rsid w:val="005B687E"/>
    <w:rsid w:val="005D2F38"/>
    <w:rsid w:val="005E056B"/>
    <w:rsid w:val="005F3460"/>
    <w:rsid w:val="00601F9D"/>
    <w:rsid w:val="0060306D"/>
    <w:rsid w:val="006165F4"/>
    <w:rsid w:val="006223EA"/>
    <w:rsid w:val="00622E81"/>
    <w:rsid w:val="00632425"/>
    <w:rsid w:val="00633806"/>
    <w:rsid w:val="006429CA"/>
    <w:rsid w:val="00662FBE"/>
    <w:rsid w:val="006677E0"/>
    <w:rsid w:val="0067237C"/>
    <w:rsid w:val="006762D4"/>
    <w:rsid w:val="00691E74"/>
    <w:rsid w:val="00697C32"/>
    <w:rsid w:val="00697F4E"/>
    <w:rsid w:val="006A114C"/>
    <w:rsid w:val="006A4399"/>
    <w:rsid w:val="006C0286"/>
    <w:rsid w:val="006C23E3"/>
    <w:rsid w:val="006D614D"/>
    <w:rsid w:val="00704CA9"/>
    <w:rsid w:val="00733DCE"/>
    <w:rsid w:val="007357CD"/>
    <w:rsid w:val="007413B8"/>
    <w:rsid w:val="0076181B"/>
    <w:rsid w:val="007707A8"/>
    <w:rsid w:val="0077091C"/>
    <w:rsid w:val="00772306"/>
    <w:rsid w:val="007746F5"/>
    <w:rsid w:val="007812FB"/>
    <w:rsid w:val="00794996"/>
    <w:rsid w:val="00795BEF"/>
    <w:rsid w:val="00797833"/>
    <w:rsid w:val="007A6A58"/>
    <w:rsid w:val="007A73E9"/>
    <w:rsid w:val="007A7AD6"/>
    <w:rsid w:val="007B2159"/>
    <w:rsid w:val="007B22F6"/>
    <w:rsid w:val="007C5A48"/>
    <w:rsid w:val="007D5C8E"/>
    <w:rsid w:val="007E7E05"/>
    <w:rsid w:val="00804917"/>
    <w:rsid w:val="00806A17"/>
    <w:rsid w:val="008122AB"/>
    <w:rsid w:val="0083060B"/>
    <w:rsid w:val="00841E3C"/>
    <w:rsid w:val="00844F30"/>
    <w:rsid w:val="0085186C"/>
    <w:rsid w:val="00863E86"/>
    <w:rsid w:val="00877A14"/>
    <w:rsid w:val="008808BB"/>
    <w:rsid w:val="0089210D"/>
    <w:rsid w:val="00895078"/>
    <w:rsid w:val="00895FB3"/>
    <w:rsid w:val="008A1696"/>
    <w:rsid w:val="008C3855"/>
    <w:rsid w:val="008C785D"/>
    <w:rsid w:val="008D1C13"/>
    <w:rsid w:val="008E33F2"/>
    <w:rsid w:val="008F1105"/>
    <w:rsid w:val="008F14CB"/>
    <w:rsid w:val="008F64F3"/>
    <w:rsid w:val="0090471D"/>
    <w:rsid w:val="00904A6A"/>
    <w:rsid w:val="00911669"/>
    <w:rsid w:val="00931CEE"/>
    <w:rsid w:val="009324C0"/>
    <w:rsid w:val="00945935"/>
    <w:rsid w:val="00945E55"/>
    <w:rsid w:val="00955F16"/>
    <w:rsid w:val="00956F08"/>
    <w:rsid w:val="009732EB"/>
    <w:rsid w:val="00984F19"/>
    <w:rsid w:val="00995D07"/>
    <w:rsid w:val="00997AD8"/>
    <w:rsid w:val="009A30E7"/>
    <w:rsid w:val="009A35F2"/>
    <w:rsid w:val="009A44D4"/>
    <w:rsid w:val="009F3960"/>
    <w:rsid w:val="009F4DA6"/>
    <w:rsid w:val="00A0213D"/>
    <w:rsid w:val="00A05ADA"/>
    <w:rsid w:val="00A17D32"/>
    <w:rsid w:val="00A277EC"/>
    <w:rsid w:val="00A33724"/>
    <w:rsid w:val="00A52928"/>
    <w:rsid w:val="00A54875"/>
    <w:rsid w:val="00A548C4"/>
    <w:rsid w:val="00A57AAE"/>
    <w:rsid w:val="00A741E5"/>
    <w:rsid w:val="00AA0027"/>
    <w:rsid w:val="00AA0583"/>
    <w:rsid w:val="00AA3145"/>
    <w:rsid w:val="00AA5633"/>
    <w:rsid w:val="00B01798"/>
    <w:rsid w:val="00B076E5"/>
    <w:rsid w:val="00B23731"/>
    <w:rsid w:val="00B25429"/>
    <w:rsid w:val="00B26D9B"/>
    <w:rsid w:val="00B3031D"/>
    <w:rsid w:val="00B41D10"/>
    <w:rsid w:val="00B43161"/>
    <w:rsid w:val="00B524BA"/>
    <w:rsid w:val="00B63450"/>
    <w:rsid w:val="00B6477F"/>
    <w:rsid w:val="00B701FC"/>
    <w:rsid w:val="00B754EC"/>
    <w:rsid w:val="00B8128F"/>
    <w:rsid w:val="00B92B5E"/>
    <w:rsid w:val="00BC41AF"/>
    <w:rsid w:val="00BC4C74"/>
    <w:rsid w:val="00BD36D3"/>
    <w:rsid w:val="00BD6C39"/>
    <w:rsid w:val="00BE1114"/>
    <w:rsid w:val="00BE1345"/>
    <w:rsid w:val="00BE6EAF"/>
    <w:rsid w:val="00BE7F9B"/>
    <w:rsid w:val="00BF5465"/>
    <w:rsid w:val="00C013B9"/>
    <w:rsid w:val="00C05571"/>
    <w:rsid w:val="00C259CF"/>
    <w:rsid w:val="00C320F4"/>
    <w:rsid w:val="00C37B6D"/>
    <w:rsid w:val="00C4786A"/>
    <w:rsid w:val="00C532E5"/>
    <w:rsid w:val="00C72D36"/>
    <w:rsid w:val="00C765D8"/>
    <w:rsid w:val="00CA71E4"/>
    <w:rsid w:val="00CC3D3C"/>
    <w:rsid w:val="00CC6344"/>
    <w:rsid w:val="00CD594C"/>
    <w:rsid w:val="00CD735D"/>
    <w:rsid w:val="00CF2BC8"/>
    <w:rsid w:val="00CF5DC8"/>
    <w:rsid w:val="00D1266F"/>
    <w:rsid w:val="00D2131B"/>
    <w:rsid w:val="00D44A22"/>
    <w:rsid w:val="00D46339"/>
    <w:rsid w:val="00D51379"/>
    <w:rsid w:val="00D54E2C"/>
    <w:rsid w:val="00D650B9"/>
    <w:rsid w:val="00D66111"/>
    <w:rsid w:val="00D67D31"/>
    <w:rsid w:val="00D72EAD"/>
    <w:rsid w:val="00D85D0B"/>
    <w:rsid w:val="00D96F06"/>
    <w:rsid w:val="00D97497"/>
    <w:rsid w:val="00DA57C5"/>
    <w:rsid w:val="00DB21AA"/>
    <w:rsid w:val="00DB297B"/>
    <w:rsid w:val="00DC70DE"/>
    <w:rsid w:val="00DD34EC"/>
    <w:rsid w:val="00E05593"/>
    <w:rsid w:val="00E10FA6"/>
    <w:rsid w:val="00E14989"/>
    <w:rsid w:val="00E21D2F"/>
    <w:rsid w:val="00E3684D"/>
    <w:rsid w:val="00E36CA1"/>
    <w:rsid w:val="00E51FDC"/>
    <w:rsid w:val="00E66C40"/>
    <w:rsid w:val="00E71C1D"/>
    <w:rsid w:val="00E7400E"/>
    <w:rsid w:val="00E81534"/>
    <w:rsid w:val="00E83063"/>
    <w:rsid w:val="00E8329A"/>
    <w:rsid w:val="00E86D05"/>
    <w:rsid w:val="00E86E28"/>
    <w:rsid w:val="00E91D4C"/>
    <w:rsid w:val="00E96CF2"/>
    <w:rsid w:val="00EC0FE1"/>
    <w:rsid w:val="00EC6156"/>
    <w:rsid w:val="00ED0B66"/>
    <w:rsid w:val="00F00284"/>
    <w:rsid w:val="00F12B00"/>
    <w:rsid w:val="00F16410"/>
    <w:rsid w:val="00F5770E"/>
    <w:rsid w:val="00F61079"/>
    <w:rsid w:val="00F776CD"/>
    <w:rsid w:val="00F77834"/>
    <w:rsid w:val="00F9343F"/>
    <w:rsid w:val="00F9412B"/>
    <w:rsid w:val="00FA05B2"/>
    <w:rsid w:val="00FA3C60"/>
    <w:rsid w:val="00FA43B3"/>
    <w:rsid w:val="00FC2F4B"/>
    <w:rsid w:val="00FD2497"/>
    <w:rsid w:val="00FD35EF"/>
    <w:rsid w:val="00FD36C1"/>
    <w:rsid w:val="00FE0869"/>
    <w:rsid w:val="00FE0EFA"/>
    <w:rsid w:val="00FE6B9C"/>
    <w:rsid w:val="00FE6CA1"/>
    <w:rsid w:val="00FE6E2A"/>
    <w:rsid w:val="00FE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2C77A"/>
  <w15:docId w15:val="{7A5E68EF-9334-4246-8F47-70DEFFF6C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4BA"/>
  </w:style>
  <w:style w:type="paragraph" w:styleId="1">
    <w:name w:val="heading 1"/>
    <w:basedOn w:val="a"/>
    <w:link w:val="10"/>
    <w:uiPriority w:val="9"/>
    <w:qFormat/>
    <w:rsid w:val="00D21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1D0B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D0BD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D0BDC"/>
  </w:style>
  <w:style w:type="paragraph" w:styleId="a3">
    <w:name w:val="List Paragraph"/>
    <w:basedOn w:val="a"/>
    <w:uiPriority w:val="34"/>
    <w:qFormat/>
    <w:rsid w:val="004374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002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513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21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601F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No Spacing"/>
    <w:uiPriority w:val="1"/>
    <w:qFormat/>
    <w:rsid w:val="00601F9D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EC6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9A3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35F2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AA05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A05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A0583"/>
    <w:rPr>
      <w:vertAlign w:val="superscript"/>
    </w:rPr>
  </w:style>
  <w:style w:type="table" w:styleId="ac">
    <w:name w:val="Table Grid"/>
    <w:basedOn w:val="a1"/>
    <w:uiPriority w:val="59"/>
    <w:rsid w:val="00E36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8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B76E9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uiPriority w:val="99"/>
    <w:rsid w:val="001B76E9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1B76E9"/>
    <w:pPr>
      <w:widowControl w:val="0"/>
      <w:autoSpaceDE w:val="0"/>
      <w:autoSpaceDN w:val="0"/>
      <w:adjustRightInd w:val="0"/>
      <w:spacing w:after="0" w:line="4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7783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E19BF"/>
  </w:style>
  <w:style w:type="paragraph" w:styleId="af">
    <w:name w:val="footer"/>
    <w:basedOn w:val="a"/>
    <w:link w:val="af0"/>
    <w:uiPriority w:val="99"/>
    <w:semiHidden/>
    <w:unhideWhenUsed/>
    <w:rsid w:val="001E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E19BF"/>
  </w:style>
  <w:style w:type="character" w:customStyle="1" w:styleId="2">
    <w:name w:val="Неразрешенное упоминание2"/>
    <w:basedOn w:val="a0"/>
    <w:uiPriority w:val="99"/>
    <w:semiHidden/>
    <w:unhideWhenUsed/>
    <w:rsid w:val="00006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8223FD-E50C-430C-B7B5-9CA98981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</cp:lastModifiedBy>
  <cp:revision>5</cp:revision>
  <cp:lastPrinted>2022-10-10T11:28:00Z</cp:lastPrinted>
  <dcterms:created xsi:type="dcterms:W3CDTF">2023-01-31T07:14:00Z</dcterms:created>
  <dcterms:modified xsi:type="dcterms:W3CDTF">2023-02-03T04:40:00Z</dcterms:modified>
</cp:coreProperties>
</file>